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BDF5" w14:textId="77777777" w:rsidR="00B732F8" w:rsidRPr="00245F2E" w:rsidRDefault="00245F2E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-Black"/>
          <w:b/>
          <w:bCs/>
          <w:sz w:val="28"/>
          <w:lang w:val="it-CH"/>
        </w:rPr>
      </w:pPr>
      <w:r w:rsidRPr="00A66388">
        <w:rPr>
          <w:rFonts w:ascii="HelveticaNeueLT Std" w:hAnsi="HelveticaNeueLT Std" w:cs="Arial-Black"/>
          <w:b/>
          <w:bCs/>
          <w:sz w:val="28"/>
          <w:highlight w:val="lightGray"/>
          <w:lang w:val="it-CH"/>
        </w:rPr>
        <w:t>Regolamento elettorale</w:t>
      </w:r>
    </w:p>
    <w:p w14:paraId="75616047" w14:textId="77777777" w:rsidR="00771778" w:rsidRPr="00245F2E" w:rsidRDefault="00771778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-Black"/>
          <w:b/>
          <w:bCs/>
          <w:sz w:val="28"/>
          <w:lang w:val="it-CH"/>
        </w:rPr>
      </w:pPr>
    </w:p>
    <w:p w14:paraId="33B782CC" w14:textId="0B93CDD7" w:rsidR="00A31B8A" w:rsidRPr="00245F2E" w:rsidRDefault="004157B6" w:rsidP="00A31B8A">
      <w:pPr>
        <w:tabs>
          <w:tab w:val="left" w:pos="1134"/>
        </w:tabs>
        <w:autoSpaceDE w:val="0"/>
        <w:jc w:val="both"/>
        <w:rPr>
          <w:rFonts w:ascii="HelveticaNeueLT Std" w:hAnsi="HelveticaNeueLT Std" w:cs="Arial-ItalicMT"/>
          <w:i/>
          <w:iCs/>
          <w:lang w:val="it-CH"/>
        </w:rPr>
      </w:pPr>
      <w:r>
        <w:rPr>
          <w:rFonts w:ascii="HelveticaNeueLT Std" w:hAnsi="HelveticaNeueLT Std" w:cs="Arial-ItalicMT"/>
          <w:i/>
          <w:iCs/>
          <w:lang w:val="it-CH"/>
        </w:rPr>
        <w:t>Proposta del Comitato D</w:t>
      </w:r>
      <w:r w:rsidR="0013065D">
        <w:rPr>
          <w:rFonts w:ascii="HelveticaNeueLT Std" w:hAnsi="HelveticaNeueLT Std" w:cs="Arial-ItalicMT"/>
          <w:i/>
          <w:iCs/>
          <w:lang w:val="it-CH"/>
        </w:rPr>
        <w:t>irettivo</w:t>
      </w:r>
    </w:p>
    <w:p w14:paraId="2221A174" w14:textId="77777777" w:rsidR="00B732F8" w:rsidRPr="00245F2E" w:rsidRDefault="00B732F8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it-CH"/>
        </w:rPr>
      </w:pPr>
    </w:p>
    <w:p w14:paraId="7F3BB4B5" w14:textId="08F3F169" w:rsidR="00B732F8" w:rsidRPr="0076283A" w:rsidRDefault="00B732F8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76283A">
        <w:rPr>
          <w:rFonts w:ascii="HelveticaNeueLT Std" w:hAnsi="HelveticaNeueLT Std" w:cs="ArialMT"/>
          <w:b/>
          <w:bCs/>
          <w:lang w:val="it-CH"/>
        </w:rPr>
        <w:t xml:space="preserve">Art. 1 </w:t>
      </w:r>
      <w:r w:rsidR="0013065D" w:rsidRPr="0076283A">
        <w:rPr>
          <w:rFonts w:ascii="HelveticaNeueLT Std" w:hAnsi="HelveticaNeueLT Std" w:cs="ArialMT"/>
          <w:b/>
          <w:bCs/>
          <w:lang w:val="it-CH"/>
        </w:rPr>
        <w:tab/>
      </w:r>
      <w:r w:rsidR="00245F2E" w:rsidRPr="0076283A">
        <w:rPr>
          <w:rFonts w:ascii="HelveticaNeueLT Std" w:hAnsi="HelveticaNeueLT Std" w:cs="ArialMT"/>
          <w:b/>
          <w:bCs/>
          <w:lang w:val="it-CH"/>
        </w:rPr>
        <w:t>Ordine delle elezioni</w:t>
      </w:r>
    </w:p>
    <w:p w14:paraId="30906E3A" w14:textId="77777777" w:rsidR="00245F2E" w:rsidRPr="0076283A" w:rsidRDefault="00245F2E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Le elezioni vengono effettuate nel seguente ordine:</w:t>
      </w:r>
    </w:p>
    <w:p w14:paraId="2FE18542" w14:textId="77777777" w:rsidR="00B732F8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Presidenza GS Svizzera</w:t>
      </w:r>
    </w:p>
    <w:p w14:paraId="79C1F4D0" w14:textId="77777777" w:rsidR="00796C56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Segretariato centrale GS Svizzera</w:t>
      </w:r>
    </w:p>
    <w:p w14:paraId="20D9C67A" w14:textId="77777777" w:rsidR="00796C56" w:rsidRPr="0076283A" w:rsidRDefault="00661662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Vice S</w:t>
      </w:r>
      <w:r w:rsidR="00245F2E" w:rsidRPr="0076283A">
        <w:rPr>
          <w:rFonts w:ascii="HelveticaNeueLT Std" w:hAnsi="HelveticaNeueLT Std" w:cs="ArialMT"/>
          <w:lang w:val="it-CH"/>
        </w:rPr>
        <w:t>egretariato centrale GS Svizzera</w:t>
      </w:r>
    </w:p>
    <w:p w14:paraId="5D9FF3FC" w14:textId="77777777" w:rsidR="00796C56" w:rsidRPr="0076283A" w:rsidRDefault="00661662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Comitato D</w:t>
      </w:r>
      <w:r w:rsidR="00245F2E" w:rsidRPr="0076283A">
        <w:rPr>
          <w:rFonts w:ascii="HelveticaNeueLT Std" w:hAnsi="HelveticaNeueLT Std" w:cs="ArialMT"/>
          <w:lang w:val="it-CH"/>
        </w:rPr>
        <w:t>irettivo GS Svizzera</w:t>
      </w:r>
    </w:p>
    <w:p w14:paraId="5C5FF731" w14:textId="77777777" w:rsidR="00105666" w:rsidRPr="0076283A" w:rsidRDefault="00661662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Vice P</w:t>
      </w:r>
      <w:r w:rsidR="00245F2E" w:rsidRPr="0076283A">
        <w:rPr>
          <w:rFonts w:ascii="HelveticaNeueLT Std" w:hAnsi="HelveticaNeueLT Std" w:cs="ArialMT"/>
          <w:lang w:val="it-CH"/>
        </w:rPr>
        <w:t>residenza GS Svizzera</w:t>
      </w:r>
    </w:p>
    <w:p w14:paraId="689AFB2C" w14:textId="77777777" w:rsidR="00796C56" w:rsidRPr="0076283A" w:rsidRDefault="00CD1ADF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Direzione</w:t>
      </w:r>
      <w:r w:rsidR="00245F2E" w:rsidRPr="0076283A">
        <w:rPr>
          <w:rFonts w:ascii="HelveticaNeueLT Std" w:hAnsi="HelveticaNeueLT Std" w:cs="ArialMT"/>
          <w:lang w:val="it-CH"/>
        </w:rPr>
        <w:t xml:space="preserve"> dell’</w:t>
      </w:r>
      <w:r w:rsidR="00661662" w:rsidRPr="0076283A">
        <w:rPr>
          <w:rFonts w:ascii="HelveticaNeueLT Std" w:hAnsi="HelveticaNeueLT Std" w:cs="ArialMT"/>
          <w:lang w:val="it-CH"/>
        </w:rPr>
        <w:t>A</w:t>
      </w:r>
      <w:r w:rsidR="00245F2E" w:rsidRPr="0076283A">
        <w:rPr>
          <w:rFonts w:ascii="HelveticaNeueLT Std" w:hAnsi="HelveticaNeueLT Std" w:cs="ArialMT"/>
          <w:lang w:val="it-CH"/>
        </w:rPr>
        <w:t>ssemblea GS Svizzera</w:t>
      </w:r>
    </w:p>
    <w:p w14:paraId="1CA2C82A" w14:textId="77777777" w:rsidR="00CD1ADF" w:rsidRPr="0076283A" w:rsidRDefault="00CD1ADF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Revisione dei conti</w:t>
      </w:r>
    </w:p>
    <w:p w14:paraId="2BE5AC6E" w14:textId="77777777" w:rsidR="00245F2E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Rappresentanza all’</w:t>
      </w:r>
      <w:r w:rsidR="00661662" w:rsidRPr="0076283A">
        <w:rPr>
          <w:rFonts w:ascii="HelveticaNeueLT Std" w:hAnsi="HelveticaNeueLT Std" w:cs="ArialMT"/>
          <w:lang w:val="it-CH"/>
        </w:rPr>
        <w:t>A</w:t>
      </w:r>
      <w:r w:rsidRPr="0076283A">
        <w:rPr>
          <w:rFonts w:ascii="HelveticaNeueLT Std" w:hAnsi="HelveticaNeueLT Std" w:cs="ArialMT"/>
          <w:lang w:val="it-CH"/>
        </w:rPr>
        <w:t xml:space="preserve">ssemblea dei </w:t>
      </w:r>
      <w:r w:rsidR="00661662" w:rsidRPr="0076283A">
        <w:rPr>
          <w:rFonts w:ascii="HelveticaNeueLT Std" w:hAnsi="HelveticaNeueLT Std" w:cs="ArialMT"/>
          <w:lang w:val="it-CH"/>
        </w:rPr>
        <w:t>D</w:t>
      </w:r>
      <w:r w:rsidRPr="0076283A">
        <w:rPr>
          <w:rFonts w:ascii="HelveticaNeueLT Std" w:hAnsi="HelveticaNeueLT Std" w:cs="ArialMT"/>
          <w:lang w:val="it-CH"/>
        </w:rPr>
        <w:t>elegati del PS Svizzera</w:t>
      </w:r>
      <w:r w:rsidR="00796C56" w:rsidRPr="0076283A">
        <w:rPr>
          <w:rFonts w:ascii="HelveticaNeueLT Std" w:hAnsi="HelveticaNeueLT Std" w:cs="ArialMT"/>
          <w:lang w:val="it-CH"/>
        </w:rPr>
        <w:t xml:space="preserve"> </w:t>
      </w:r>
    </w:p>
    <w:p w14:paraId="2514C224" w14:textId="77777777" w:rsidR="00245F2E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 xml:space="preserve">Rappresentanza </w:t>
      </w:r>
      <w:r w:rsidR="00661662" w:rsidRPr="0076283A">
        <w:rPr>
          <w:rFonts w:ascii="HelveticaNeueLT Std" w:hAnsi="HelveticaNeueLT Std" w:cs="ArialMT"/>
          <w:lang w:val="it-CH"/>
        </w:rPr>
        <w:t>al C</w:t>
      </w:r>
      <w:r w:rsidRPr="0076283A">
        <w:rPr>
          <w:rFonts w:ascii="HelveticaNeueLT Std" w:hAnsi="HelveticaNeueLT Std" w:cs="ArialMT"/>
          <w:lang w:val="it-CH"/>
        </w:rPr>
        <w:t xml:space="preserve">ongresso del PS Svizzera </w:t>
      </w:r>
    </w:p>
    <w:p w14:paraId="2868B22D" w14:textId="77777777" w:rsidR="0047428D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 xml:space="preserve">Nomina rappresentanza nei gremì </w:t>
      </w:r>
      <w:r w:rsidR="0047428D" w:rsidRPr="0076283A">
        <w:rPr>
          <w:rFonts w:ascii="HelveticaNeueLT Std" w:hAnsi="HelveticaNeueLT Std" w:cs="ArialMT"/>
          <w:lang w:val="it-CH"/>
        </w:rPr>
        <w:t>YES</w:t>
      </w:r>
      <w:r w:rsidR="006625FE" w:rsidRPr="0076283A">
        <w:rPr>
          <w:rFonts w:ascii="HelveticaNeueLT Std" w:hAnsi="HelveticaNeueLT Std" w:cs="ArialMT"/>
          <w:lang w:val="it-CH"/>
        </w:rPr>
        <w:t>/IUSY</w:t>
      </w:r>
    </w:p>
    <w:p w14:paraId="53882CAE" w14:textId="77777777" w:rsidR="00796C56" w:rsidRPr="0076283A" w:rsidRDefault="00245F2E" w:rsidP="001306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854"/>
        <w:jc w:val="both"/>
        <w:rPr>
          <w:rFonts w:ascii="HelveticaNeueLT Std" w:hAnsi="HelveticaNeueLT Std" w:cs="ArialMT"/>
          <w:lang w:val="it-CH"/>
        </w:rPr>
      </w:pPr>
      <w:r w:rsidRPr="0076283A">
        <w:rPr>
          <w:rFonts w:ascii="HelveticaNeueLT Std" w:hAnsi="HelveticaNeueLT Std" w:cs="ArialMT"/>
          <w:lang w:val="it-CH"/>
        </w:rPr>
        <w:t>Rappresentanza</w:t>
      </w:r>
      <w:r w:rsidR="00796C56" w:rsidRPr="0076283A">
        <w:rPr>
          <w:rFonts w:ascii="HelveticaNeueLT Std" w:hAnsi="HelveticaNeueLT Std" w:cs="ArialMT"/>
          <w:lang w:val="it-CH"/>
        </w:rPr>
        <w:t xml:space="preserve"> </w:t>
      </w:r>
      <w:r w:rsidR="00661662" w:rsidRPr="0076283A">
        <w:rPr>
          <w:rFonts w:ascii="HelveticaNeueLT Std" w:hAnsi="HelveticaNeueLT Std" w:cs="ArialMT"/>
          <w:lang w:val="it-CH"/>
        </w:rPr>
        <w:t xml:space="preserve">al </w:t>
      </w:r>
      <w:r w:rsidRPr="0076283A">
        <w:rPr>
          <w:rFonts w:ascii="HelveticaNeueLT Std" w:hAnsi="HelveticaNeueLT Std" w:cs="ArialMT"/>
          <w:lang w:val="it-CH"/>
        </w:rPr>
        <w:t xml:space="preserve">Congresso </w:t>
      </w:r>
      <w:r w:rsidR="00796C56" w:rsidRPr="0076283A">
        <w:rPr>
          <w:rFonts w:ascii="HelveticaNeueLT Std" w:hAnsi="HelveticaNeueLT Std" w:cs="ArialMT"/>
          <w:lang w:val="it-CH"/>
        </w:rPr>
        <w:t>YES</w:t>
      </w:r>
      <w:r w:rsidR="006625FE" w:rsidRPr="0076283A">
        <w:rPr>
          <w:rFonts w:ascii="HelveticaNeueLT Std" w:hAnsi="HelveticaNeueLT Std" w:cs="ArialMT"/>
          <w:lang w:val="it-CH"/>
        </w:rPr>
        <w:t>/IUSY</w:t>
      </w:r>
    </w:p>
    <w:p w14:paraId="2A27023A" w14:textId="77777777" w:rsidR="00B732F8" w:rsidRPr="0060240B" w:rsidRDefault="00B732F8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de-CH"/>
        </w:rPr>
      </w:pPr>
    </w:p>
    <w:p w14:paraId="358D3DF1" w14:textId="50EBD512" w:rsidR="00E72AA2" w:rsidRPr="00CD1ADF" w:rsidRDefault="006E1407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CD1ADF">
        <w:rPr>
          <w:rFonts w:ascii="HelveticaNeueLT Std" w:hAnsi="HelveticaNeueLT Std" w:cs="ArialMT"/>
          <w:b/>
          <w:bCs/>
          <w:lang w:val="it-CH"/>
        </w:rPr>
        <w:t>Art. 2</w:t>
      </w:r>
      <w:r w:rsidR="00E72AA2" w:rsidRPr="00CD1ADF">
        <w:rPr>
          <w:rFonts w:ascii="HelveticaNeueLT Std" w:hAnsi="HelveticaNeueLT Std" w:cs="ArialMT"/>
          <w:b/>
          <w:bCs/>
          <w:lang w:val="it-CH"/>
        </w:rPr>
        <w:t xml:space="preserve"> </w:t>
      </w:r>
      <w:r w:rsidR="0013065D">
        <w:rPr>
          <w:rFonts w:ascii="HelveticaNeueLT Std" w:hAnsi="HelveticaNeueLT Std" w:cs="ArialMT"/>
          <w:b/>
          <w:bCs/>
          <w:lang w:val="it-CH"/>
        </w:rPr>
        <w:tab/>
      </w:r>
      <w:r w:rsidR="00245F2E" w:rsidRPr="00CD1ADF">
        <w:rPr>
          <w:rFonts w:ascii="HelveticaNeueLT Std" w:hAnsi="HelveticaNeueLT Std" w:cs="ArialMT"/>
          <w:b/>
          <w:bCs/>
          <w:lang w:val="it-CH"/>
        </w:rPr>
        <w:t>Ufficio elettorale</w:t>
      </w:r>
    </w:p>
    <w:p w14:paraId="443BA416" w14:textId="1B7E6A10" w:rsidR="00BF4200" w:rsidRPr="00BF4200" w:rsidRDefault="00B847FB" w:rsidP="00BF4200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 w:rsidRPr="00661662">
        <w:rPr>
          <w:rFonts w:ascii="HelveticaNeueLT Std" w:hAnsi="HelveticaNeueLT Std" w:cs="ArialMT"/>
          <w:lang w:val="it-CH"/>
        </w:rPr>
        <w:t>G</w:t>
      </w:r>
      <w:r w:rsidR="00BF4200">
        <w:rPr>
          <w:rFonts w:ascii="HelveticaNeueLT Std" w:hAnsi="HelveticaNeueLT Std" w:cs="ArialMT"/>
          <w:lang w:val="it-CH"/>
        </w:rPr>
        <w:t>li/le scrutatori/trici</w:t>
      </w:r>
      <w:r w:rsidR="00661662">
        <w:rPr>
          <w:rFonts w:ascii="HelveticaNeueLT Std" w:hAnsi="HelveticaNeueLT Std" w:cs="ArialMT"/>
          <w:lang w:val="it-CH"/>
        </w:rPr>
        <w:t xml:space="preserve"> formano assieme alla </w:t>
      </w:r>
      <w:r w:rsidR="00BF4200">
        <w:rPr>
          <w:rFonts w:ascii="HelveticaNeueLT Std" w:hAnsi="HelveticaNeueLT Std" w:cs="ArialMT"/>
          <w:lang w:val="it-CH"/>
        </w:rPr>
        <w:t>direzione</w:t>
      </w:r>
      <w:r w:rsidRPr="00661662">
        <w:rPr>
          <w:rFonts w:ascii="HelveticaNeueLT Std" w:hAnsi="HelveticaNeueLT Std" w:cs="ArialMT"/>
          <w:lang w:val="it-CH"/>
        </w:rPr>
        <w:t xml:space="preserve"> dell’</w:t>
      </w:r>
      <w:r w:rsidR="00CD1ADF">
        <w:rPr>
          <w:rFonts w:ascii="HelveticaNeueLT Std" w:hAnsi="HelveticaNeueLT Std" w:cs="ArialMT"/>
          <w:lang w:val="it-CH"/>
        </w:rPr>
        <w:t>a</w:t>
      </w:r>
      <w:r w:rsidRPr="00661662">
        <w:rPr>
          <w:rFonts w:ascii="HelveticaNeueLT Std" w:hAnsi="HelveticaNeueLT Std" w:cs="ArialMT"/>
          <w:lang w:val="it-CH"/>
        </w:rPr>
        <w:t xml:space="preserve">ssemblea l’ufficio elettorale. </w:t>
      </w:r>
      <w:r w:rsidR="00BF4200" w:rsidRPr="00BF4200">
        <w:rPr>
          <w:rFonts w:ascii="HelveticaNeueLT Std" w:hAnsi="HelveticaNeueLT Std" w:cs="ArialMT"/>
          <w:lang w:val="it-CH"/>
        </w:rPr>
        <w:t xml:space="preserve">La Segreteria Centrale e </w:t>
      </w:r>
      <w:r w:rsidR="00BF4200">
        <w:rPr>
          <w:rFonts w:ascii="HelveticaNeueLT Std" w:hAnsi="HelveticaNeueLT Std" w:cs="ArialMT"/>
          <w:lang w:val="it-CH"/>
        </w:rPr>
        <w:t>la Vicesegreteria Central</w:t>
      </w:r>
      <w:r w:rsidR="00BF4200" w:rsidRPr="00BF4200">
        <w:rPr>
          <w:rFonts w:ascii="HelveticaNeueLT Std" w:hAnsi="HelveticaNeueLT Std" w:cs="ArialMT"/>
          <w:lang w:val="it-CH"/>
        </w:rPr>
        <w:t xml:space="preserve"> possono essere convocat</w:t>
      </w:r>
      <w:r w:rsidR="00BF4200">
        <w:rPr>
          <w:rFonts w:ascii="HelveticaNeueLT Std" w:hAnsi="HelveticaNeueLT Std" w:cs="ArialMT"/>
          <w:lang w:val="it-CH"/>
        </w:rPr>
        <w:t xml:space="preserve">* </w:t>
      </w:r>
      <w:r w:rsidR="00BF4200" w:rsidRPr="00BF4200">
        <w:rPr>
          <w:rFonts w:ascii="HelveticaNeueLT Std" w:hAnsi="HelveticaNeueLT Std" w:cs="ArialMT"/>
          <w:lang w:val="it-CH"/>
        </w:rPr>
        <w:t>dal</w:t>
      </w:r>
      <w:r w:rsidR="00BF4200">
        <w:rPr>
          <w:rFonts w:ascii="HelveticaNeueLT Std" w:hAnsi="HelveticaNeueLT Std" w:cs="ArialMT"/>
          <w:lang w:val="it-CH"/>
        </w:rPr>
        <w:t>la</w:t>
      </w:r>
      <w:r w:rsidR="00BF4200" w:rsidRPr="00BF4200">
        <w:rPr>
          <w:rFonts w:ascii="HelveticaNeueLT Std" w:hAnsi="HelveticaNeueLT Std" w:cs="ArialMT"/>
          <w:lang w:val="it-CH"/>
        </w:rPr>
        <w:t xml:space="preserve"> </w:t>
      </w:r>
      <w:r w:rsidR="00BF4200">
        <w:rPr>
          <w:rFonts w:ascii="HelveticaNeueLT Std" w:hAnsi="HelveticaNeueLT Std" w:cs="ArialMT"/>
          <w:lang w:val="it-CH"/>
        </w:rPr>
        <w:t>direzione</w:t>
      </w:r>
      <w:r w:rsidR="00BF4200" w:rsidRPr="00BF4200">
        <w:rPr>
          <w:rFonts w:ascii="HelveticaNeueLT Std" w:hAnsi="HelveticaNeueLT Std" w:cs="ArialMT"/>
          <w:lang w:val="it-CH"/>
        </w:rPr>
        <w:t xml:space="preserve"> dell'Assemblea come supporto.</w:t>
      </w:r>
    </w:p>
    <w:p w14:paraId="068E1C59" w14:textId="285242AE" w:rsidR="00B847FB" w:rsidRPr="00B847FB" w:rsidRDefault="00B847FB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 w:rsidRPr="00B847FB">
        <w:rPr>
          <w:rFonts w:ascii="HelveticaNeueLT Std" w:hAnsi="HelveticaNeueLT Std" w:cs="ArialMT"/>
          <w:lang w:val="it-CH"/>
        </w:rPr>
        <w:t>Se ci sono candidat</w:t>
      </w:r>
      <w:r w:rsidR="00BF4200">
        <w:rPr>
          <w:rFonts w:ascii="HelveticaNeueLT Std" w:hAnsi="HelveticaNeueLT Std" w:cs="ArialMT"/>
          <w:lang w:val="it-CH"/>
        </w:rPr>
        <w:t>*</w:t>
      </w:r>
      <w:r w:rsidRPr="00B847FB">
        <w:rPr>
          <w:rFonts w:ascii="HelveticaNeueLT Std" w:hAnsi="HelveticaNeueLT Std" w:cs="ArialMT"/>
          <w:lang w:val="it-CH"/>
        </w:rPr>
        <w:t xml:space="preserve"> rappresentat</w:t>
      </w:r>
      <w:r w:rsidR="00BF4200">
        <w:rPr>
          <w:rFonts w:ascii="HelveticaNeueLT Std" w:hAnsi="HelveticaNeueLT Std" w:cs="ArialMT"/>
          <w:lang w:val="it-CH"/>
        </w:rPr>
        <w:t>*</w:t>
      </w:r>
      <w:r w:rsidRPr="00B847FB">
        <w:rPr>
          <w:rFonts w:ascii="HelveticaNeueLT Std" w:hAnsi="HelveticaNeueLT Std" w:cs="ArialMT"/>
          <w:lang w:val="it-CH"/>
        </w:rPr>
        <w:t xml:space="preserve"> nell’ufficio elettorale, devono uscire</w:t>
      </w:r>
      <w:r w:rsidR="00BF4200">
        <w:rPr>
          <w:rFonts w:ascii="HelveticaNeueLT Std" w:hAnsi="HelveticaNeueLT Std" w:cs="ArialMT"/>
          <w:lang w:val="it-CH"/>
        </w:rPr>
        <w:t xml:space="preserve"> dalla sala</w:t>
      </w:r>
      <w:r w:rsidRPr="00B847FB">
        <w:rPr>
          <w:rFonts w:ascii="HelveticaNeueLT Std" w:hAnsi="HelveticaNeueLT Std" w:cs="ArialMT"/>
          <w:lang w:val="it-CH"/>
        </w:rPr>
        <w:t xml:space="preserve"> durante le elezioni che li</w:t>
      </w:r>
      <w:r w:rsidR="00BF4200">
        <w:rPr>
          <w:rFonts w:ascii="HelveticaNeueLT Std" w:hAnsi="HelveticaNeueLT Std" w:cs="ArialMT"/>
          <w:lang w:val="it-CH"/>
        </w:rPr>
        <w:t>/le</w:t>
      </w:r>
      <w:r w:rsidRPr="00B847FB">
        <w:rPr>
          <w:rFonts w:ascii="HelveticaNeueLT Std" w:hAnsi="HelveticaNeueLT Std" w:cs="ArialMT"/>
          <w:lang w:val="it-CH"/>
        </w:rPr>
        <w:t xml:space="preserve"> riguardano. </w:t>
      </w:r>
    </w:p>
    <w:p w14:paraId="14E234FD" w14:textId="1F589C71" w:rsidR="00B847FB" w:rsidRDefault="00B847FB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t>Nel caso di voto segreto la dirigenza dell’assemblea si fa confermare il numero di membr</w:t>
      </w:r>
      <w:r w:rsidR="00BF4200">
        <w:rPr>
          <w:rFonts w:ascii="HelveticaNeueLT Std" w:hAnsi="HelveticaNeueLT Std" w:cs="ArialMT"/>
          <w:lang w:val="it-CH"/>
        </w:rPr>
        <w:t>*</w:t>
      </w:r>
      <w:r>
        <w:rPr>
          <w:rFonts w:ascii="HelveticaNeueLT Std" w:hAnsi="HelveticaNeueLT Std" w:cs="ArialMT"/>
          <w:lang w:val="it-CH"/>
        </w:rPr>
        <w:t xml:space="preserve"> aventi diritto di voto presenti dagli</w:t>
      </w:r>
      <w:r w:rsidR="00BF4200">
        <w:rPr>
          <w:rFonts w:ascii="HelveticaNeueLT Std" w:hAnsi="HelveticaNeueLT Std" w:cs="ArialMT"/>
          <w:lang w:val="it-CH"/>
        </w:rPr>
        <w:t>/le scrutinatori/trici</w:t>
      </w:r>
      <w:r>
        <w:rPr>
          <w:rFonts w:ascii="HelveticaNeueLT Std" w:hAnsi="HelveticaNeueLT Std" w:cs="ArialMT"/>
          <w:lang w:val="it-CH"/>
        </w:rPr>
        <w:t>. Successivamente gli</w:t>
      </w:r>
      <w:r w:rsidR="00BF4200">
        <w:rPr>
          <w:rFonts w:ascii="HelveticaNeueLT Std" w:hAnsi="HelveticaNeueLT Std" w:cs="ArialMT"/>
          <w:lang w:val="it-CH"/>
        </w:rPr>
        <w:t>/le</w:t>
      </w:r>
      <w:r>
        <w:rPr>
          <w:rFonts w:ascii="HelveticaNeueLT Std" w:hAnsi="HelveticaNeueLT Std" w:cs="ArialMT"/>
          <w:lang w:val="it-CH"/>
        </w:rPr>
        <w:t xml:space="preserve"> scrutinatori</w:t>
      </w:r>
      <w:r w:rsidR="00BF4200">
        <w:rPr>
          <w:rFonts w:ascii="HelveticaNeueLT Std" w:hAnsi="HelveticaNeueLT Std" w:cs="ArialMT"/>
          <w:lang w:val="it-CH"/>
        </w:rPr>
        <w:t>/trici</w:t>
      </w:r>
      <w:r>
        <w:rPr>
          <w:rFonts w:ascii="HelveticaNeueLT Std" w:hAnsi="HelveticaNeueLT Std" w:cs="ArialMT"/>
          <w:lang w:val="it-CH"/>
        </w:rPr>
        <w:t xml:space="preserve"> riceveranno il conseguente numero necessario di schede di voto dalla dirigenza dell’assemblea. </w:t>
      </w:r>
    </w:p>
    <w:p w14:paraId="4517794B" w14:textId="77777777" w:rsidR="00E72AA2" w:rsidRPr="00FC52E8" w:rsidRDefault="00E72AA2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it-CH"/>
        </w:rPr>
      </w:pPr>
    </w:p>
    <w:p w14:paraId="3095129B" w14:textId="0259FFD1" w:rsidR="00B732F8" w:rsidRPr="00B847FB" w:rsidRDefault="006E1407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B847FB">
        <w:rPr>
          <w:rFonts w:ascii="HelveticaNeueLT Std" w:hAnsi="HelveticaNeueLT Std" w:cs="ArialMT"/>
          <w:b/>
          <w:bCs/>
          <w:lang w:val="it-CH"/>
        </w:rPr>
        <w:t>Art. 3</w:t>
      </w:r>
      <w:r w:rsidR="00B732F8" w:rsidRPr="00B847FB">
        <w:rPr>
          <w:rFonts w:ascii="HelveticaNeueLT Std" w:hAnsi="HelveticaNeueLT Std" w:cs="ArialMT"/>
          <w:b/>
          <w:bCs/>
          <w:lang w:val="it-CH"/>
        </w:rPr>
        <w:t xml:space="preserve"> </w:t>
      </w:r>
      <w:r w:rsidR="0013065D">
        <w:rPr>
          <w:rFonts w:ascii="HelveticaNeueLT Std" w:hAnsi="HelveticaNeueLT Std" w:cs="ArialMT"/>
          <w:b/>
          <w:bCs/>
          <w:lang w:val="it-CH"/>
        </w:rPr>
        <w:tab/>
      </w:r>
      <w:r w:rsidR="00B847FB" w:rsidRPr="00B847FB">
        <w:rPr>
          <w:rFonts w:ascii="HelveticaNeueLT Std" w:hAnsi="HelveticaNeueLT Std" w:cs="ArialMT"/>
          <w:b/>
          <w:bCs/>
          <w:lang w:val="it-CH"/>
        </w:rPr>
        <w:t xml:space="preserve">Elezioni </w:t>
      </w:r>
      <w:r w:rsidR="00CD1ADF">
        <w:rPr>
          <w:rFonts w:ascii="HelveticaNeueLT Std" w:hAnsi="HelveticaNeueLT Std" w:cs="ArialMT"/>
          <w:b/>
          <w:bCs/>
          <w:lang w:val="it-CH"/>
        </w:rPr>
        <w:t xml:space="preserve">pubbliche </w:t>
      </w:r>
      <w:r w:rsidR="00B847FB" w:rsidRPr="00B847FB">
        <w:rPr>
          <w:rFonts w:ascii="HelveticaNeueLT Std" w:hAnsi="HelveticaNeueLT Std" w:cs="ArialMT"/>
          <w:b/>
          <w:bCs/>
          <w:lang w:val="it-CH"/>
        </w:rPr>
        <w:t>e segrete</w:t>
      </w:r>
    </w:p>
    <w:p w14:paraId="267E2E2B" w14:textId="77777777" w:rsidR="00CC34B7" w:rsidRDefault="00B847FB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 w:rsidRPr="00B847FB">
        <w:rPr>
          <w:rFonts w:ascii="HelveticaNeueLT Std" w:hAnsi="HelveticaNeueLT Std" w:cs="ArialMT"/>
          <w:lang w:val="it-CH"/>
        </w:rPr>
        <w:t>Nel caso ci siano pi</w:t>
      </w:r>
      <w:r>
        <w:rPr>
          <w:rFonts w:ascii="HelveticaNeueLT Std" w:hAnsi="HelveticaNeueLT Std" w:cs="ArialMT"/>
          <w:lang w:val="it-CH"/>
        </w:rPr>
        <w:t>ù candidat</w:t>
      </w:r>
      <w:r w:rsidR="00BF4200">
        <w:rPr>
          <w:rFonts w:ascii="HelveticaNeueLT Std" w:hAnsi="HelveticaNeueLT Std" w:cs="ArialMT"/>
          <w:lang w:val="it-CH"/>
        </w:rPr>
        <w:t>*</w:t>
      </w:r>
      <w:r>
        <w:rPr>
          <w:rFonts w:ascii="HelveticaNeueLT Std" w:hAnsi="HelveticaNeueLT Std" w:cs="ArialMT"/>
          <w:lang w:val="it-CH"/>
        </w:rPr>
        <w:t xml:space="preserve"> per un seggio, il voto è segreto. </w:t>
      </w:r>
      <w:r w:rsidR="00895AAF">
        <w:rPr>
          <w:rFonts w:ascii="HelveticaNeueLT Std" w:hAnsi="HelveticaNeueLT Std" w:cs="ArialMT"/>
          <w:lang w:val="it-CH"/>
        </w:rPr>
        <w:t>Se il numero di candida</w:t>
      </w:r>
      <w:r w:rsidR="00BF4200">
        <w:rPr>
          <w:rFonts w:ascii="HelveticaNeueLT Std" w:hAnsi="HelveticaNeueLT Std" w:cs="ArialMT"/>
          <w:lang w:val="it-CH"/>
        </w:rPr>
        <w:t>t*</w:t>
      </w:r>
      <w:r w:rsidR="00895AAF">
        <w:rPr>
          <w:rFonts w:ascii="HelveticaNeueLT Std" w:hAnsi="HelveticaNeueLT Std" w:cs="ArialMT"/>
          <w:lang w:val="it-CH"/>
        </w:rPr>
        <w:t xml:space="preserve"> per una carica corrisponde al numero di seggi disponibili, il voto è pubblico ed effettuato in un unico turno. Le elezioni da </w:t>
      </w:r>
      <w:r w:rsidR="00895AAF" w:rsidRPr="00895AAF">
        <w:rPr>
          <w:rFonts w:ascii="HelveticaNeueLT Std" w:hAnsi="HelveticaNeueLT Std" w:cs="ArialMT"/>
          <w:lang w:val="it-CH"/>
        </w:rPr>
        <w:t xml:space="preserve">Art. 1 a)-e) sono in ogni caso segrete. </w:t>
      </w:r>
    </w:p>
    <w:p w14:paraId="61F78E69" w14:textId="7CE6F01A" w:rsidR="00B847FB" w:rsidRPr="00895AAF" w:rsidRDefault="00CC34B7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t>2</w:t>
      </w:r>
      <w:bookmarkStart w:id="0" w:name="_GoBack"/>
      <w:bookmarkEnd w:id="0"/>
      <w:r w:rsidR="00895AAF">
        <w:rPr>
          <w:rFonts w:ascii="HelveticaNeueLT Std" w:hAnsi="HelveticaNeueLT Std" w:cs="ArialMT"/>
          <w:lang w:val="it-CH"/>
        </w:rPr>
        <w:t>/3 de</w:t>
      </w:r>
      <w:r w:rsidR="00BF4200">
        <w:rPr>
          <w:rFonts w:ascii="HelveticaNeueLT Std" w:hAnsi="HelveticaNeueLT Std" w:cs="ArialMT"/>
          <w:lang w:val="it-CH"/>
        </w:rPr>
        <w:t>*</w:t>
      </w:r>
      <w:r w:rsidR="00895AAF">
        <w:rPr>
          <w:rFonts w:ascii="HelveticaNeueLT Std" w:hAnsi="HelveticaNeueLT Std" w:cs="ArialMT"/>
          <w:lang w:val="it-CH"/>
        </w:rPr>
        <w:t xml:space="preserve"> delegat</w:t>
      </w:r>
      <w:r w:rsidR="00BF4200">
        <w:rPr>
          <w:rFonts w:ascii="HelveticaNeueLT Std" w:hAnsi="HelveticaNeueLT Std" w:cs="ArialMT"/>
          <w:lang w:val="it-CH"/>
        </w:rPr>
        <w:t>*</w:t>
      </w:r>
      <w:r w:rsidR="00895AAF">
        <w:rPr>
          <w:rFonts w:ascii="HelveticaNeueLT Std" w:hAnsi="HelveticaNeueLT Std" w:cs="ArialMT"/>
          <w:lang w:val="it-CH"/>
        </w:rPr>
        <w:t xml:space="preserve"> aventi diritto di voto possono richiedere il voto – sia per elezione che votazione – segreto. </w:t>
      </w:r>
    </w:p>
    <w:p w14:paraId="711F44A2" w14:textId="77777777" w:rsidR="005B2339" w:rsidRPr="00FC52E8" w:rsidRDefault="005B2339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it-CH"/>
        </w:rPr>
      </w:pPr>
    </w:p>
    <w:p w14:paraId="5798E9AB" w14:textId="51B79418" w:rsidR="00B732F8" w:rsidRPr="004105EB" w:rsidRDefault="005B2339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4105EB">
        <w:rPr>
          <w:rFonts w:ascii="HelveticaNeueLT Std" w:hAnsi="HelveticaNeueLT Std" w:cs="ArialMT"/>
          <w:b/>
          <w:bCs/>
          <w:lang w:val="it-CH"/>
        </w:rPr>
        <w:t>Art. 4</w:t>
      </w:r>
      <w:r w:rsidR="00B732F8" w:rsidRPr="004105EB">
        <w:rPr>
          <w:rFonts w:ascii="HelveticaNeueLT Std" w:hAnsi="HelveticaNeueLT Std" w:cs="ArialMT"/>
          <w:b/>
          <w:bCs/>
          <w:lang w:val="it-CH"/>
        </w:rPr>
        <w:t xml:space="preserve"> </w:t>
      </w:r>
      <w:r w:rsidR="0013065D">
        <w:rPr>
          <w:rFonts w:ascii="HelveticaNeueLT Std" w:hAnsi="HelveticaNeueLT Std" w:cs="ArialMT"/>
          <w:b/>
          <w:bCs/>
          <w:lang w:val="it-CH"/>
        </w:rPr>
        <w:tab/>
      </w:r>
      <w:r w:rsidR="00895AAF" w:rsidRPr="004105EB">
        <w:rPr>
          <w:rFonts w:ascii="HelveticaNeueLT Std" w:hAnsi="HelveticaNeueLT Std" w:cs="ArialMT"/>
          <w:b/>
          <w:bCs/>
          <w:lang w:val="it-CH"/>
        </w:rPr>
        <w:t>Calcolo della maggioranza assoluta</w:t>
      </w:r>
    </w:p>
    <w:p w14:paraId="204937D7" w14:textId="77777777" w:rsidR="004105EB" w:rsidRDefault="004105EB" w:rsidP="0013065D">
      <w:pPr>
        <w:pStyle w:val="MittleresRaster1-Akzent21"/>
        <w:tabs>
          <w:tab w:val="left" w:pos="1134"/>
        </w:tabs>
        <w:ind w:left="1134"/>
        <w:jc w:val="both"/>
        <w:rPr>
          <w:rFonts w:ascii="HelveticaNeueLT Std" w:hAnsi="HelveticaNeueLT Std" w:cs="ArialMT"/>
          <w:sz w:val="22"/>
          <w:szCs w:val="22"/>
          <w:lang w:val="it-CH"/>
        </w:rPr>
      </w:pPr>
      <w:r w:rsidRPr="004105EB">
        <w:rPr>
          <w:rFonts w:ascii="HelveticaNeueLT Std" w:hAnsi="HelveticaNeueLT Std" w:cs="ArialMT"/>
          <w:sz w:val="22"/>
          <w:szCs w:val="22"/>
          <w:lang w:val="it-CH"/>
        </w:rPr>
        <w:t xml:space="preserve">In tutte le elezioni e votazioni, la maggioranza assoluta </w:t>
      </w:r>
      <w:r>
        <w:rPr>
          <w:rFonts w:ascii="HelveticaNeueLT Std" w:hAnsi="HelveticaNeueLT Std" w:cs="ArialMT"/>
          <w:sz w:val="22"/>
          <w:szCs w:val="22"/>
          <w:lang w:val="it-CH"/>
        </w:rPr>
        <w:t>viene calcolata nel modo seguente:</w:t>
      </w:r>
    </w:p>
    <w:p w14:paraId="33EFEA1B" w14:textId="77777777" w:rsidR="004105EB" w:rsidRPr="004105EB" w:rsidRDefault="004105EB" w:rsidP="0013065D">
      <w:pPr>
        <w:pStyle w:val="MittleresRaster1-Akzent21"/>
        <w:tabs>
          <w:tab w:val="left" w:pos="1134"/>
        </w:tabs>
        <w:ind w:left="1134"/>
        <w:jc w:val="both"/>
        <w:rPr>
          <w:rFonts w:ascii="HelveticaNeueLT Std" w:hAnsi="HelveticaNeueLT Std" w:cs="ArialMT"/>
          <w:sz w:val="22"/>
          <w:szCs w:val="22"/>
          <w:lang w:val="it-CH"/>
        </w:rPr>
      </w:pPr>
      <w:r>
        <w:rPr>
          <w:rFonts w:ascii="HelveticaNeueLT Std" w:hAnsi="HelveticaNeueLT Std" w:cs="ArialMT"/>
          <w:sz w:val="22"/>
          <w:szCs w:val="22"/>
          <w:lang w:val="it-CH"/>
        </w:rPr>
        <w:t xml:space="preserve">Numero schede di voto valide secondo </w:t>
      </w:r>
      <w:r w:rsidRPr="004105EB">
        <w:rPr>
          <w:rFonts w:ascii="HelveticaNeueLT Std" w:hAnsi="HelveticaNeueLT Std" w:cs="ArialMT"/>
          <w:sz w:val="22"/>
          <w:szCs w:val="22"/>
          <w:lang w:val="it-CH"/>
        </w:rPr>
        <w:t>Art. 5</w:t>
      </w:r>
      <w:r>
        <w:rPr>
          <w:rFonts w:ascii="HelveticaNeueLT Std" w:hAnsi="HelveticaNeueLT Std" w:cs="ArialMT"/>
          <w:sz w:val="22"/>
          <w:szCs w:val="22"/>
          <w:lang w:val="it-CH"/>
        </w:rPr>
        <w:t xml:space="preserve"> diviso per due, completato oppure arrotondato al prossimo numero intero. </w:t>
      </w:r>
    </w:p>
    <w:p w14:paraId="15F4CDBA" w14:textId="6A558F38" w:rsidR="00E72AA2" w:rsidRPr="004105EB" w:rsidRDefault="004105EB" w:rsidP="0013065D">
      <w:pPr>
        <w:pStyle w:val="MittleresRaster1-Akzent21"/>
        <w:tabs>
          <w:tab w:val="left" w:pos="1134"/>
        </w:tabs>
        <w:ind w:left="1134"/>
        <w:jc w:val="both"/>
        <w:rPr>
          <w:rFonts w:ascii="HelveticaNeueLT Std" w:hAnsi="HelveticaNeueLT Std"/>
          <w:sz w:val="22"/>
          <w:szCs w:val="22"/>
          <w:lang w:val="it-CH"/>
        </w:rPr>
      </w:pPr>
      <w:r w:rsidRPr="004105EB">
        <w:rPr>
          <w:rFonts w:ascii="HelveticaNeueLT Std" w:hAnsi="HelveticaNeueLT Std" w:cs="ArialMT"/>
          <w:sz w:val="22"/>
          <w:szCs w:val="22"/>
          <w:lang w:val="it-CH"/>
        </w:rPr>
        <w:t>Se nel caso di elezioni pi</w:t>
      </w:r>
      <w:r>
        <w:rPr>
          <w:rFonts w:ascii="HelveticaNeueLT Std" w:hAnsi="HelveticaNeueLT Std" w:cs="ArialMT"/>
          <w:sz w:val="22"/>
          <w:szCs w:val="22"/>
          <w:lang w:val="it-CH"/>
        </w:rPr>
        <w:t>ù candidat</w:t>
      </w:r>
      <w:r w:rsidR="00BF4200">
        <w:rPr>
          <w:rFonts w:ascii="HelveticaNeueLT Std" w:hAnsi="HelveticaNeueLT Std" w:cs="ArialMT"/>
          <w:sz w:val="22"/>
          <w:szCs w:val="22"/>
          <w:lang w:val="it-CH"/>
        </w:rPr>
        <w:t>*</w:t>
      </w:r>
      <w:r>
        <w:rPr>
          <w:rFonts w:ascii="HelveticaNeueLT Std" w:hAnsi="HelveticaNeueLT Std" w:cs="ArialMT"/>
          <w:sz w:val="22"/>
          <w:szCs w:val="22"/>
          <w:lang w:val="it-CH"/>
        </w:rPr>
        <w:t xml:space="preserve"> ottengono la maggioranza assoluta dei seggi liberi, coloro con il minor numero di voti vengono esclus</w:t>
      </w:r>
      <w:r w:rsidR="00BF4200">
        <w:rPr>
          <w:rFonts w:ascii="HelveticaNeueLT Std" w:hAnsi="HelveticaNeueLT Std" w:cs="ArialMT"/>
          <w:sz w:val="22"/>
          <w:szCs w:val="22"/>
          <w:lang w:val="it-CH"/>
        </w:rPr>
        <w:t>*</w:t>
      </w:r>
      <w:r>
        <w:rPr>
          <w:rFonts w:ascii="HelveticaNeueLT Std" w:hAnsi="HelveticaNeueLT Std" w:cs="ArialMT"/>
          <w:sz w:val="22"/>
          <w:szCs w:val="22"/>
          <w:lang w:val="it-CH"/>
        </w:rPr>
        <w:t xml:space="preserve">. </w:t>
      </w:r>
    </w:p>
    <w:p w14:paraId="6B8509B9" w14:textId="77777777" w:rsidR="00E72AA2" w:rsidRPr="00FC52E8" w:rsidRDefault="00E72AA2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it-CH"/>
        </w:rPr>
      </w:pPr>
    </w:p>
    <w:p w14:paraId="69D2DE0A" w14:textId="5E933B39" w:rsidR="00B02F8C" w:rsidRPr="00B02F8C" w:rsidRDefault="005B2339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B02F8C">
        <w:rPr>
          <w:rFonts w:ascii="HelveticaNeueLT Std" w:hAnsi="HelveticaNeueLT Std" w:cs="ArialMT"/>
          <w:b/>
          <w:bCs/>
          <w:lang w:val="it-CH"/>
        </w:rPr>
        <w:t>Art. 5</w:t>
      </w:r>
      <w:r w:rsidR="00B732F8" w:rsidRPr="00B02F8C">
        <w:rPr>
          <w:rFonts w:ascii="HelveticaNeueLT Std" w:hAnsi="HelveticaNeueLT Std" w:cs="ArialMT"/>
          <w:b/>
          <w:bCs/>
          <w:lang w:val="it-CH"/>
        </w:rPr>
        <w:t xml:space="preserve"> </w:t>
      </w:r>
      <w:r w:rsidR="0013065D">
        <w:rPr>
          <w:rFonts w:ascii="HelveticaNeueLT Std" w:hAnsi="HelveticaNeueLT Std" w:cs="ArialMT"/>
          <w:b/>
          <w:bCs/>
          <w:lang w:val="it-CH"/>
        </w:rPr>
        <w:tab/>
      </w:r>
      <w:r w:rsidR="00B02F8C">
        <w:rPr>
          <w:rFonts w:ascii="HelveticaNeueLT Std" w:hAnsi="HelveticaNeueLT Std" w:cs="ArialMT"/>
          <w:b/>
          <w:bCs/>
          <w:lang w:val="it-CH"/>
        </w:rPr>
        <w:t>Schede valide e nulle</w:t>
      </w:r>
      <w:r w:rsidR="00B02F8C" w:rsidRPr="00B02F8C">
        <w:rPr>
          <w:rFonts w:ascii="HelveticaNeueLT Std" w:hAnsi="HelveticaNeueLT Std" w:cs="ArialMT"/>
          <w:b/>
          <w:bCs/>
          <w:lang w:val="it-CH"/>
        </w:rPr>
        <w:t xml:space="preserve"> nelle elezioni</w:t>
      </w:r>
    </w:p>
    <w:p w14:paraId="599D0BC2" w14:textId="77777777" w:rsidR="00E72AA2" w:rsidRPr="00BF4200" w:rsidRDefault="00B02F8C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bCs/>
          <w:lang w:val="it-CH"/>
        </w:rPr>
      </w:pPr>
      <w:r w:rsidRPr="00BF4200">
        <w:rPr>
          <w:rFonts w:ascii="HelveticaNeueLT Std" w:hAnsi="HelveticaNeueLT Std" w:cs="ArialMT"/>
          <w:bCs/>
          <w:lang w:val="it-CH"/>
        </w:rPr>
        <w:t xml:space="preserve">Sono considerate schede nulle: </w:t>
      </w:r>
    </w:p>
    <w:p w14:paraId="78D9016B" w14:textId="44569685" w:rsidR="00B02F8C" w:rsidRPr="00B02F8C" w:rsidRDefault="00BF4200" w:rsidP="0013065D">
      <w:pPr>
        <w:numPr>
          <w:ilvl w:val="0"/>
          <w:numId w:val="3"/>
        </w:numPr>
        <w:autoSpaceDE w:val="0"/>
        <w:autoSpaceDN w:val="0"/>
        <w:adjustRightInd w:val="0"/>
        <w:ind w:left="149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lastRenderedPageBreak/>
        <w:t>Le schede c</w:t>
      </w:r>
      <w:r w:rsidR="00B02F8C" w:rsidRPr="00B02F8C">
        <w:rPr>
          <w:rFonts w:ascii="HelveticaNeueLT Std" w:hAnsi="HelveticaNeueLT Std" w:cs="ArialMT"/>
          <w:lang w:val="it-CH"/>
        </w:rPr>
        <w:t xml:space="preserve">ontenenti nomi non </w:t>
      </w:r>
      <w:r w:rsidR="00B02F8C">
        <w:rPr>
          <w:rFonts w:ascii="HelveticaNeueLT Std" w:hAnsi="HelveticaNeueLT Std" w:cs="ArialMT"/>
          <w:lang w:val="it-CH"/>
        </w:rPr>
        <w:t>inoltrati</w:t>
      </w:r>
      <w:r w:rsidR="00B02F8C" w:rsidRPr="00B02F8C">
        <w:rPr>
          <w:rFonts w:ascii="HelveticaNeueLT Std" w:hAnsi="HelveticaNeueLT Std" w:cs="ArialMT"/>
          <w:lang w:val="it-CH"/>
        </w:rPr>
        <w:t xml:space="preserve"> nel rispetto dei termini oppure </w:t>
      </w:r>
      <w:r w:rsidR="00B02F8C">
        <w:rPr>
          <w:rFonts w:ascii="HelveticaNeueLT Std" w:hAnsi="HelveticaNeueLT Std" w:cs="ArialMT"/>
          <w:lang w:val="it-CH"/>
        </w:rPr>
        <w:t>non rispettando le direttive</w:t>
      </w:r>
    </w:p>
    <w:p w14:paraId="38184DF3" w14:textId="148388D1" w:rsidR="00E72AA2" w:rsidRPr="00B02F8C" w:rsidRDefault="00BF4200" w:rsidP="0013065D">
      <w:pPr>
        <w:numPr>
          <w:ilvl w:val="0"/>
          <w:numId w:val="3"/>
        </w:numPr>
        <w:autoSpaceDE w:val="0"/>
        <w:autoSpaceDN w:val="0"/>
        <w:adjustRightInd w:val="0"/>
        <w:ind w:left="149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t>Le schede c</w:t>
      </w:r>
      <w:r w:rsidR="00B02F8C" w:rsidRPr="00B02F8C">
        <w:rPr>
          <w:rFonts w:ascii="HelveticaNeueLT Std" w:hAnsi="HelveticaNeueLT Std" w:cs="ArialMT"/>
          <w:lang w:val="it-CH"/>
        </w:rPr>
        <w:t xml:space="preserve">ontenenti più nomi che seggi </w:t>
      </w:r>
      <w:r w:rsidR="00661662">
        <w:rPr>
          <w:rFonts w:ascii="HelveticaNeueLT Std" w:hAnsi="HelveticaNeueLT Std" w:cs="ArialMT"/>
          <w:lang w:val="it-CH"/>
        </w:rPr>
        <w:t>disponibili</w:t>
      </w:r>
    </w:p>
    <w:p w14:paraId="1773224B" w14:textId="1C4E1B50" w:rsidR="00B02F8C" w:rsidRPr="00B02F8C" w:rsidRDefault="00BF4200" w:rsidP="0013065D">
      <w:pPr>
        <w:numPr>
          <w:ilvl w:val="0"/>
          <w:numId w:val="3"/>
        </w:numPr>
        <w:autoSpaceDE w:val="0"/>
        <w:autoSpaceDN w:val="0"/>
        <w:adjustRightInd w:val="0"/>
        <w:ind w:left="149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t>Le schede s</w:t>
      </w:r>
      <w:r w:rsidR="00B02F8C" w:rsidRPr="00B02F8C">
        <w:rPr>
          <w:rFonts w:ascii="HelveticaNeueLT Std" w:hAnsi="HelveticaNeueLT Std" w:cs="ArialMT"/>
          <w:lang w:val="it-CH"/>
        </w:rPr>
        <w:t>ulle quali appare più volte lo stesso nome (Cumulazione)</w:t>
      </w:r>
    </w:p>
    <w:p w14:paraId="36F767DF" w14:textId="3F9F2DBB" w:rsidR="00E72AA2" w:rsidRPr="00BF4200" w:rsidRDefault="00BF4200" w:rsidP="0013065D">
      <w:pPr>
        <w:numPr>
          <w:ilvl w:val="0"/>
          <w:numId w:val="3"/>
        </w:numPr>
        <w:autoSpaceDE w:val="0"/>
        <w:autoSpaceDN w:val="0"/>
        <w:adjustRightInd w:val="0"/>
        <w:ind w:left="1494"/>
        <w:jc w:val="both"/>
        <w:rPr>
          <w:rFonts w:ascii="HelveticaNeueLT Std" w:hAnsi="HelveticaNeueLT Std" w:cs="ArialMT"/>
          <w:lang w:val="it-CH"/>
        </w:rPr>
      </w:pPr>
      <w:r w:rsidRPr="00BF4200">
        <w:rPr>
          <w:rFonts w:ascii="HelveticaNeueLT Std" w:hAnsi="HelveticaNeueLT Std" w:cs="ArialMT"/>
          <w:lang w:val="it-CH"/>
        </w:rPr>
        <w:t>Le schede illeggibili</w:t>
      </w:r>
    </w:p>
    <w:p w14:paraId="4C589A92" w14:textId="696DBB4B" w:rsidR="00B02F8C" w:rsidRPr="00B02F8C" w:rsidRDefault="00BF4200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>
        <w:rPr>
          <w:rFonts w:ascii="HelveticaNeueLT Std" w:hAnsi="HelveticaNeueLT Std" w:cs="ArialMT"/>
          <w:lang w:val="it-CH"/>
        </w:rPr>
        <w:t>Le s</w:t>
      </w:r>
      <w:r w:rsidR="00B02F8C" w:rsidRPr="00B02F8C">
        <w:rPr>
          <w:rFonts w:ascii="HelveticaNeueLT Std" w:hAnsi="HelveticaNeueLT Std" w:cs="ArialMT"/>
          <w:lang w:val="it-CH"/>
        </w:rPr>
        <w:t>chede vuote (tutte le linee sono vuote) sono dichiar</w:t>
      </w:r>
      <w:r w:rsidR="00B02F8C">
        <w:rPr>
          <w:rFonts w:ascii="HelveticaNeueLT Std" w:hAnsi="HelveticaNeueLT Std" w:cs="ArialMT"/>
          <w:lang w:val="it-CH"/>
        </w:rPr>
        <w:t>ate valide e vengono conteggiate</w:t>
      </w:r>
      <w:r w:rsidR="00B02F8C" w:rsidRPr="00B02F8C">
        <w:rPr>
          <w:rFonts w:ascii="HelveticaNeueLT Std" w:hAnsi="HelveticaNeueLT Std" w:cs="ArialMT"/>
          <w:lang w:val="it-CH"/>
        </w:rPr>
        <w:t xml:space="preserve"> per </w:t>
      </w:r>
      <w:r w:rsidR="00B02F8C">
        <w:rPr>
          <w:rFonts w:ascii="HelveticaNeueLT Std" w:hAnsi="HelveticaNeueLT Std" w:cs="ArialMT"/>
          <w:lang w:val="it-CH"/>
        </w:rPr>
        <w:t xml:space="preserve">il calcolo della maggioranza assoluta. </w:t>
      </w:r>
    </w:p>
    <w:p w14:paraId="7E2EB498" w14:textId="77777777" w:rsidR="00E72AA2" w:rsidRPr="00FC52E8" w:rsidRDefault="00E72AA2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lang w:val="it-CH"/>
        </w:rPr>
      </w:pPr>
    </w:p>
    <w:p w14:paraId="60D31816" w14:textId="0AB94C25" w:rsidR="00E72AA2" w:rsidRPr="005007B3" w:rsidRDefault="006E1407" w:rsidP="0028273C">
      <w:pPr>
        <w:pStyle w:val="MittleresRaster1-Akzent21"/>
        <w:tabs>
          <w:tab w:val="left" w:pos="1134"/>
        </w:tabs>
        <w:ind w:left="0"/>
        <w:jc w:val="both"/>
        <w:rPr>
          <w:rFonts w:ascii="HelveticaNeueLT Std" w:hAnsi="HelveticaNeueLT Std"/>
          <w:b/>
          <w:sz w:val="22"/>
          <w:szCs w:val="22"/>
          <w:lang w:val="it-CH"/>
        </w:rPr>
      </w:pPr>
      <w:r w:rsidRPr="005007B3">
        <w:rPr>
          <w:rFonts w:ascii="HelveticaNeueLT Std" w:hAnsi="HelveticaNeueLT Std"/>
          <w:b/>
          <w:sz w:val="22"/>
          <w:szCs w:val="22"/>
          <w:lang w:val="it-CH"/>
        </w:rPr>
        <w:t>Art. 6</w:t>
      </w:r>
      <w:r w:rsidR="00E72AA2" w:rsidRPr="005007B3">
        <w:rPr>
          <w:rFonts w:ascii="HelveticaNeueLT Std" w:hAnsi="HelveticaNeueLT Std"/>
          <w:b/>
          <w:sz w:val="22"/>
          <w:szCs w:val="22"/>
          <w:lang w:val="it-CH"/>
        </w:rPr>
        <w:t xml:space="preserve"> </w:t>
      </w:r>
      <w:r w:rsidR="0013065D">
        <w:rPr>
          <w:rFonts w:ascii="HelveticaNeueLT Std" w:hAnsi="HelveticaNeueLT Std"/>
          <w:b/>
          <w:sz w:val="22"/>
          <w:szCs w:val="22"/>
          <w:lang w:val="it-CH"/>
        </w:rPr>
        <w:tab/>
      </w:r>
      <w:r w:rsidR="00B02F8C" w:rsidRPr="005007B3">
        <w:rPr>
          <w:rFonts w:ascii="HelveticaNeueLT Std" w:hAnsi="HelveticaNeueLT Std"/>
          <w:b/>
          <w:sz w:val="22"/>
          <w:szCs w:val="22"/>
          <w:lang w:val="it-CH"/>
        </w:rPr>
        <w:t>Procedura elettorale</w:t>
      </w:r>
    </w:p>
    <w:p w14:paraId="67817BE0" w14:textId="5CC03227" w:rsidR="00BF4200" w:rsidRDefault="005007B3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  <w:r w:rsidRPr="005007B3">
        <w:rPr>
          <w:rFonts w:ascii="HelveticaNeueLT Std" w:hAnsi="HelveticaNeueLT Std" w:cs="ArialMT"/>
          <w:lang w:val="it-CH"/>
        </w:rPr>
        <w:t>Nel caso di elezioni secondo Art. 1</w:t>
      </w:r>
      <w:r>
        <w:rPr>
          <w:rFonts w:ascii="HelveticaNeueLT Std" w:hAnsi="HelveticaNeueLT Std" w:cs="ArialMT"/>
          <w:lang w:val="it-CH"/>
        </w:rPr>
        <w:t>, è dichiarat</w:t>
      </w:r>
      <w:r w:rsidR="00BF4200">
        <w:rPr>
          <w:rFonts w:ascii="HelveticaNeueLT Std" w:hAnsi="HelveticaNeueLT Std" w:cs="ArialMT"/>
          <w:lang w:val="it-CH"/>
        </w:rPr>
        <w:t>*</w:t>
      </w:r>
      <w:r>
        <w:rPr>
          <w:rFonts w:ascii="HelveticaNeueLT Std" w:hAnsi="HelveticaNeueLT Std" w:cs="ArialMT"/>
          <w:lang w:val="it-CH"/>
        </w:rPr>
        <w:t xml:space="preserve"> </w:t>
      </w:r>
      <w:r w:rsidR="002A0A26">
        <w:rPr>
          <w:rFonts w:ascii="HelveticaNeueLT Std" w:hAnsi="HelveticaNeueLT Std" w:cs="ArialMT"/>
          <w:lang w:val="it-CH"/>
        </w:rPr>
        <w:t>elett</w:t>
      </w:r>
      <w:r w:rsidR="00BF4200">
        <w:rPr>
          <w:rFonts w:ascii="HelveticaNeueLT Std" w:hAnsi="HelveticaNeueLT Std" w:cs="ArialMT"/>
          <w:lang w:val="it-CH"/>
        </w:rPr>
        <w:t>*</w:t>
      </w:r>
      <w:r>
        <w:rPr>
          <w:rFonts w:ascii="HelveticaNeueLT Std" w:hAnsi="HelveticaNeueLT Std" w:cs="ArialMT"/>
          <w:lang w:val="it-CH"/>
        </w:rPr>
        <w:t xml:space="preserve"> ch</w:t>
      </w:r>
      <w:r w:rsidR="0076283A">
        <w:rPr>
          <w:rFonts w:ascii="HelveticaNeueLT Std" w:hAnsi="HelveticaNeueLT Std" w:cs="ArialMT"/>
          <w:lang w:val="it-CH"/>
        </w:rPr>
        <w:t>i</w:t>
      </w:r>
      <w:r>
        <w:rPr>
          <w:rFonts w:ascii="HelveticaNeueLT Std" w:hAnsi="HelveticaNeueLT Std" w:cs="ArialMT"/>
          <w:lang w:val="it-CH"/>
        </w:rPr>
        <w:t xml:space="preserve"> raggiunge la maggioranza assoluta nel primo turno elettorale. Dopo il</w:t>
      </w:r>
      <w:r w:rsidR="00BF4200">
        <w:rPr>
          <w:rFonts w:ascii="HelveticaNeueLT Std" w:hAnsi="HelveticaNeueLT Std" w:cs="ArialMT"/>
          <w:lang w:val="it-CH"/>
        </w:rPr>
        <w:t xml:space="preserve"> primo</w:t>
      </w:r>
      <w:r w:rsidR="00D324FA">
        <w:rPr>
          <w:rFonts w:ascii="HelveticaNeueLT Std" w:hAnsi="HelveticaNeueLT Std" w:cs="ArialMT"/>
          <w:lang w:val="it-CH"/>
        </w:rPr>
        <w:t xml:space="preserve"> </w:t>
      </w:r>
      <w:r>
        <w:rPr>
          <w:rFonts w:ascii="HelveticaNeueLT Std" w:hAnsi="HelveticaNeueLT Std" w:cs="ArialMT"/>
          <w:lang w:val="it-CH"/>
        </w:rPr>
        <w:t>turno elettorale</w:t>
      </w:r>
      <w:r w:rsidR="00BF4200">
        <w:rPr>
          <w:rFonts w:ascii="HelveticaNeueLT Std" w:hAnsi="HelveticaNeueLT Std" w:cs="ArialMT"/>
          <w:lang w:val="it-CH"/>
        </w:rPr>
        <w:t>,</w:t>
      </w:r>
      <w:r>
        <w:rPr>
          <w:rFonts w:ascii="HelveticaNeueLT Std" w:hAnsi="HelveticaNeueLT Std" w:cs="ArialMT"/>
          <w:lang w:val="it-CH"/>
        </w:rPr>
        <w:t xml:space="preserve"> la persona avente ricevuto il minor numero di voti</w:t>
      </w:r>
      <w:r w:rsidR="002A0A26">
        <w:rPr>
          <w:rFonts w:ascii="HelveticaNeueLT Std" w:hAnsi="HelveticaNeueLT Std" w:cs="ArialMT"/>
          <w:lang w:val="it-CH"/>
        </w:rPr>
        <w:t xml:space="preserve"> – anche nel caso</w:t>
      </w:r>
      <w:r w:rsidR="00BF4200">
        <w:rPr>
          <w:rFonts w:ascii="HelveticaNeueLT Std" w:hAnsi="HelveticaNeueLT Std" w:cs="ArialMT"/>
          <w:lang w:val="it-CH"/>
        </w:rPr>
        <w:t xml:space="preserve"> in cui</w:t>
      </w:r>
      <w:r w:rsidR="002A0A26">
        <w:rPr>
          <w:rFonts w:ascii="HelveticaNeueLT Std" w:hAnsi="HelveticaNeueLT Std" w:cs="ArialMT"/>
          <w:lang w:val="it-CH"/>
        </w:rPr>
        <w:t xml:space="preserve"> nessun</w:t>
      </w:r>
      <w:r w:rsidR="00BF4200">
        <w:rPr>
          <w:rFonts w:ascii="HelveticaNeueLT Std" w:hAnsi="HelveticaNeueLT Std" w:cs="ArialMT"/>
          <w:lang w:val="it-CH"/>
        </w:rPr>
        <w:t>*</w:t>
      </w:r>
      <w:r w:rsidR="002A0A26">
        <w:rPr>
          <w:rFonts w:ascii="HelveticaNeueLT Std" w:hAnsi="HelveticaNeueLT Std" w:cs="ArialMT"/>
          <w:lang w:val="it-CH"/>
        </w:rPr>
        <w:t xml:space="preserve"> abbia raggiunto la maggioranza assoluta </w:t>
      </w:r>
      <w:r w:rsidR="00D324FA">
        <w:rPr>
          <w:rFonts w:ascii="HelveticaNeueLT Std" w:hAnsi="HelveticaNeueLT Std" w:cs="ArialMT"/>
          <w:lang w:val="it-CH"/>
        </w:rPr>
        <w:t>–</w:t>
      </w:r>
      <w:r w:rsidR="002A0A26">
        <w:rPr>
          <w:rFonts w:ascii="HelveticaNeueLT Std" w:hAnsi="HelveticaNeueLT Std" w:cs="ArialMT"/>
          <w:lang w:val="it-CH"/>
        </w:rPr>
        <w:t xml:space="preserve"> viene esclusa e non potrà quindi partecipare agli eventuali turni elettorali successivi. Se nel primo turno si erano presentat</w:t>
      </w:r>
      <w:r w:rsidR="00BF4200">
        <w:rPr>
          <w:rFonts w:ascii="HelveticaNeueLT Std" w:hAnsi="HelveticaNeueLT Std" w:cs="ArialMT"/>
          <w:lang w:val="it-CH"/>
        </w:rPr>
        <w:t>*</w:t>
      </w:r>
      <w:r w:rsidR="002A0A26">
        <w:rPr>
          <w:rFonts w:ascii="HelveticaNeueLT Std" w:hAnsi="HelveticaNeueLT Std" w:cs="ArialMT"/>
          <w:lang w:val="it-CH"/>
        </w:rPr>
        <w:t xml:space="preserve"> unicamente due candidat</w:t>
      </w:r>
      <w:r w:rsidR="00BF4200">
        <w:rPr>
          <w:rFonts w:ascii="HelveticaNeueLT Std" w:hAnsi="HelveticaNeueLT Std" w:cs="ArialMT"/>
          <w:lang w:val="it-CH"/>
        </w:rPr>
        <w:t>*</w:t>
      </w:r>
      <w:r w:rsidR="002A0A26">
        <w:rPr>
          <w:rFonts w:ascii="HelveticaNeueLT Std" w:hAnsi="HelveticaNeueLT Std" w:cs="ArialMT"/>
          <w:lang w:val="it-CH"/>
        </w:rPr>
        <w:t>,</w:t>
      </w:r>
      <w:r w:rsidR="00D324FA">
        <w:rPr>
          <w:rFonts w:ascii="HelveticaNeueLT Std" w:hAnsi="HelveticaNeueLT Std" w:cs="ArialMT"/>
          <w:lang w:val="it-CH"/>
        </w:rPr>
        <w:t xml:space="preserve"> </w:t>
      </w:r>
      <w:r w:rsidR="00BF4200">
        <w:rPr>
          <w:rFonts w:ascii="HelveticaNeueLT Std" w:hAnsi="HelveticaNeueLT Std" w:cs="ArialMT"/>
          <w:lang w:val="it-CH"/>
        </w:rPr>
        <w:t xml:space="preserve">nel secondo turno decide la maggioranza relativa. </w:t>
      </w:r>
    </w:p>
    <w:p w14:paraId="06319DC3" w14:textId="77777777" w:rsidR="00BF4200" w:rsidRDefault="00BF4200" w:rsidP="0013065D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HelveticaNeueLT Std" w:hAnsi="HelveticaNeueLT Std" w:cs="ArialMT"/>
          <w:lang w:val="it-CH"/>
        </w:rPr>
      </w:pPr>
    </w:p>
    <w:p w14:paraId="215088C1" w14:textId="77777777" w:rsidR="00E72AA2" w:rsidRPr="00FC52E8" w:rsidRDefault="00E72AA2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</w:p>
    <w:p w14:paraId="299B0A4A" w14:textId="01AACF62" w:rsidR="00B732F8" w:rsidRPr="002A0A26" w:rsidRDefault="006E1407" w:rsidP="0028273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HelveticaNeueLT Std" w:hAnsi="HelveticaNeueLT Std" w:cs="ArialMT"/>
          <w:b/>
          <w:bCs/>
          <w:lang w:val="it-CH"/>
        </w:rPr>
      </w:pPr>
      <w:r w:rsidRPr="002A0A26">
        <w:rPr>
          <w:rFonts w:ascii="HelveticaNeueLT Std" w:hAnsi="HelveticaNeueLT Std" w:cs="ArialMT"/>
          <w:b/>
          <w:bCs/>
          <w:lang w:val="it-CH"/>
        </w:rPr>
        <w:t>Art. 7</w:t>
      </w:r>
      <w:r w:rsidR="00B732F8" w:rsidRPr="002A0A26">
        <w:rPr>
          <w:rFonts w:ascii="HelveticaNeueLT Std" w:hAnsi="HelveticaNeueLT Std" w:cs="ArialMT"/>
          <w:b/>
          <w:bCs/>
          <w:lang w:val="it-CH"/>
        </w:rPr>
        <w:t xml:space="preserve"> </w:t>
      </w:r>
      <w:r w:rsidR="0013065D">
        <w:rPr>
          <w:rFonts w:ascii="HelveticaNeueLT Std" w:hAnsi="HelveticaNeueLT Std" w:cs="ArialMT"/>
          <w:b/>
          <w:bCs/>
          <w:lang w:val="it-CH"/>
        </w:rPr>
        <w:tab/>
      </w:r>
      <w:r w:rsidR="002A0A26" w:rsidRPr="002A0A26">
        <w:rPr>
          <w:rFonts w:ascii="HelveticaNeueLT Std" w:hAnsi="HelveticaNeueLT Std" w:cs="ArialMT"/>
          <w:b/>
          <w:bCs/>
          <w:lang w:val="it-CH"/>
        </w:rPr>
        <w:t>Quote di genere nelle elezioni</w:t>
      </w:r>
    </w:p>
    <w:p w14:paraId="3BE678DF" w14:textId="77777777" w:rsidR="002A0A26" w:rsidRDefault="002A0A26" w:rsidP="0013065D">
      <w:pPr>
        <w:tabs>
          <w:tab w:val="left" w:pos="1134"/>
        </w:tabs>
        <w:ind w:left="1134"/>
        <w:jc w:val="both"/>
        <w:rPr>
          <w:rFonts w:ascii="HelveticaNeueLT Std" w:hAnsi="HelveticaNeueLT Std"/>
          <w:lang w:val="it-CH"/>
        </w:rPr>
      </w:pPr>
      <w:r>
        <w:rPr>
          <w:rFonts w:ascii="HelveticaNeueLT Std" w:hAnsi="HelveticaNeueLT Std"/>
          <w:lang w:val="it-CH"/>
        </w:rPr>
        <w:t xml:space="preserve">Nelle elezioni vale la parità di genere secondo </w:t>
      </w:r>
      <w:r w:rsidRPr="002A0A26">
        <w:rPr>
          <w:rFonts w:ascii="HelveticaNeueLT Std" w:hAnsi="HelveticaNeueLT Std"/>
          <w:lang w:val="it-CH"/>
        </w:rPr>
        <w:t>Art. 8</w:t>
      </w:r>
      <w:r>
        <w:rPr>
          <w:rFonts w:ascii="HelveticaNeueLT Std" w:hAnsi="HelveticaNeueLT Std"/>
          <w:lang w:val="it-CH"/>
        </w:rPr>
        <w:t xml:space="preserve"> degli Statuti. </w:t>
      </w:r>
    </w:p>
    <w:p w14:paraId="13B7E180" w14:textId="08C961B1" w:rsidR="007C4919" w:rsidRPr="002A0A26" w:rsidRDefault="002A0A26" w:rsidP="0013065D">
      <w:pPr>
        <w:tabs>
          <w:tab w:val="left" w:pos="1134"/>
        </w:tabs>
        <w:ind w:left="1134"/>
        <w:jc w:val="both"/>
        <w:rPr>
          <w:rFonts w:ascii="HelveticaNeueLT Std" w:hAnsi="HelveticaNeueLT Std"/>
          <w:lang w:val="it-CH"/>
        </w:rPr>
      </w:pPr>
      <w:r w:rsidRPr="002A0A26">
        <w:rPr>
          <w:rFonts w:ascii="HelveticaNeueLT Std" w:hAnsi="HelveticaNeueLT Std"/>
          <w:lang w:val="it-CH"/>
        </w:rPr>
        <w:t>La parità di genere all’interno del comitato direttivo è riferita alla totalità dei</w:t>
      </w:r>
      <w:r w:rsidR="00661662">
        <w:rPr>
          <w:rFonts w:ascii="HelveticaNeueLT Std" w:hAnsi="HelveticaNeueLT Std"/>
          <w:lang w:val="it-CH"/>
        </w:rPr>
        <w:t xml:space="preserve"> nove</w:t>
      </w:r>
      <w:r w:rsidRPr="002A0A26">
        <w:rPr>
          <w:rFonts w:ascii="HelveticaNeueLT Std" w:hAnsi="HelveticaNeueLT Std"/>
          <w:lang w:val="it-CH"/>
        </w:rPr>
        <w:t xml:space="preserve"> membr</w:t>
      </w:r>
      <w:r w:rsidR="00BF4200">
        <w:rPr>
          <w:rFonts w:ascii="HelveticaNeueLT Std" w:hAnsi="HelveticaNeueLT Std"/>
          <w:lang w:val="it-CH"/>
        </w:rPr>
        <w:t>*</w:t>
      </w:r>
      <w:r w:rsidRPr="002A0A26">
        <w:rPr>
          <w:rFonts w:ascii="HelveticaNeueLT Std" w:hAnsi="HelveticaNeueLT Std"/>
          <w:lang w:val="it-CH"/>
        </w:rPr>
        <w:t xml:space="preserve"> e vale anche per </w:t>
      </w:r>
      <w:r w:rsidR="00661662">
        <w:rPr>
          <w:rFonts w:ascii="HelveticaNeueLT Std" w:hAnsi="HelveticaNeueLT Std"/>
          <w:lang w:val="it-CH"/>
        </w:rPr>
        <w:t xml:space="preserve">eventuali </w:t>
      </w:r>
      <w:r w:rsidRPr="002A0A26">
        <w:rPr>
          <w:rFonts w:ascii="HelveticaNeueLT Std" w:hAnsi="HelveticaNeueLT Std"/>
          <w:lang w:val="it-CH"/>
        </w:rPr>
        <w:t>elezioni di so</w:t>
      </w:r>
      <w:r w:rsidR="00661662">
        <w:rPr>
          <w:rFonts w:ascii="HelveticaNeueLT Std" w:hAnsi="HelveticaNeueLT Std"/>
          <w:lang w:val="it-CH"/>
        </w:rPr>
        <w:t>stituzioni di membr</w:t>
      </w:r>
      <w:r w:rsidR="00BF4200">
        <w:rPr>
          <w:rFonts w:ascii="HelveticaNeueLT Std" w:hAnsi="HelveticaNeueLT Std"/>
          <w:lang w:val="it-CH"/>
        </w:rPr>
        <w:t>*</w:t>
      </w:r>
      <w:r w:rsidR="00661662">
        <w:rPr>
          <w:rFonts w:ascii="HelveticaNeueLT Std" w:hAnsi="HelveticaNeueLT Std"/>
          <w:lang w:val="it-CH"/>
        </w:rPr>
        <w:t xml:space="preserve"> del CD ad a</w:t>
      </w:r>
      <w:r w:rsidRPr="002A0A26">
        <w:rPr>
          <w:rFonts w:ascii="HelveticaNeueLT Std" w:hAnsi="HelveticaNeueLT Std"/>
          <w:lang w:val="it-CH"/>
        </w:rPr>
        <w:t>ssemblee de</w:t>
      </w:r>
      <w:r w:rsidR="00BF4200">
        <w:rPr>
          <w:rFonts w:ascii="HelveticaNeueLT Std" w:hAnsi="HelveticaNeueLT Std"/>
          <w:lang w:val="it-CH"/>
        </w:rPr>
        <w:t>*</w:t>
      </w:r>
      <w:r w:rsidRPr="002A0A26">
        <w:rPr>
          <w:rFonts w:ascii="HelveticaNeueLT Std" w:hAnsi="HelveticaNeueLT Std"/>
          <w:lang w:val="it-CH"/>
        </w:rPr>
        <w:t xml:space="preserve"> delega</w:t>
      </w:r>
      <w:r w:rsidR="00BF4200">
        <w:rPr>
          <w:rFonts w:ascii="HelveticaNeueLT Std" w:hAnsi="HelveticaNeueLT Std"/>
          <w:lang w:val="it-CH"/>
        </w:rPr>
        <w:t>t*</w:t>
      </w:r>
      <w:r w:rsidRPr="002A0A26">
        <w:rPr>
          <w:rFonts w:ascii="HelveticaNeueLT Std" w:hAnsi="HelveticaNeueLT Std"/>
          <w:lang w:val="it-CH"/>
        </w:rPr>
        <w:t xml:space="preserve">. </w:t>
      </w:r>
    </w:p>
    <w:p w14:paraId="1052A0DA" w14:textId="77777777" w:rsidR="007C4919" w:rsidRPr="00661662" w:rsidRDefault="007C4919" w:rsidP="0028273C">
      <w:pPr>
        <w:tabs>
          <w:tab w:val="left" w:pos="1134"/>
        </w:tabs>
        <w:jc w:val="both"/>
        <w:rPr>
          <w:rFonts w:ascii="HelveticaNeueLT Std" w:hAnsi="HelveticaNeueLT Std"/>
          <w:lang w:val="it-CH"/>
        </w:rPr>
      </w:pPr>
    </w:p>
    <w:p w14:paraId="4CF18B42" w14:textId="10E28EF6" w:rsidR="00E72AA2" w:rsidRPr="002A0A26" w:rsidRDefault="006E1407" w:rsidP="0028273C">
      <w:pPr>
        <w:tabs>
          <w:tab w:val="left" w:pos="1134"/>
        </w:tabs>
        <w:jc w:val="both"/>
        <w:rPr>
          <w:rFonts w:ascii="HelveticaNeueLT Std" w:hAnsi="HelveticaNeueLT Std"/>
          <w:b/>
          <w:lang w:val="it-CH"/>
        </w:rPr>
      </w:pPr>
      <w:r w:rsidRPr="002A0A26">
        <w:rPr>
          <w:rFonts w:ascii="HelveticaNeueLT Std" w:hAnsi="HelveticaNeueLT Std"/>
          <w:b/>
          <w:lang w:val="it-CH"/>
        </w:rPr>
        <w:t>Art. 8</w:t>
      </w:r>
      <w:r w:rsidR="00E72AA2" w:rsidRPr="002A0A26">
        <w:rPr>
          <w:rFonts w:ascii="HelveticaNeueLT Std" w:hAnsi="HelveticaNeueLT Std"/>
          <w:b/>
          <w:lang w:val="it-CH"/>
        </w:rPr>
        <w:t xml:space="preserve"> </w:t>
      </w:r>
      <w:r w:rsidR="0013065D">
        <w:rPr>
          <w:rFonts w:ascii="HelveticaNeueLT Std" w:hAnsi="HelveticaNeueLT Std"/>
          <w:b/>
          <w:lang w:val="it-CH"/>
        </w:rPr>
        <w:tab/>
      </w:r>
      <w:r w:rsidR="002A0A26" w:rsidRPr="002A0A26">
        <w:rPr>
          <w:rFonts w:ascii="HelveticaNeueLT Std" w:hAnsi="HelveticaNeueLT Std"/>
          <w:b/>
          <w:lang w:val="it-CH"/>
        </w:rPr>
        <w:t>Competenza decisionale</w:t>
      </w:r>
    </w:p>
    <w:p w14:paraId="6978486D" w14:textId="35D2BC03" w:rsidR="002A0A26" w:rsidRPr="002A0A26" w:rsidRDefault="002A0A26" w:rsidP="0013065D">
      <w:pPr>
        <w:tabs>
          <w:tab w:val="left" w:pos="1134"/>
        </w:tabs>
        <w:ind w:left="1134"/>
        <w:jc w:val="both"/>
        <w:rPr>
          <w:rFonts w:ascii="HelveticaNeueLT Std" w:hAnsi="HelveticaNeueLT Std"/>
          <w:lang w:val="it-CH"/>
        </w:rPr>
      </w:pPr>
      <w:r w:rsidRPr="002A0A26">
        <w:rPr>
          <w:rFonts w:ascii="HelveticaNeueLT Std" w:hAnsi="HelveticaNeueLT Std"/>
          <w:lang w:val="it-CH"/>
        </w:rPr>
        <w:t xml:space="preserve">Emendamenti al regolamento elettorale posso </w:t>
      </w:r>
      <w:r w:rsidR="00BF4200">
        <w:rPr>
          <w:rFonts w:ascii="HelveticaNeueLT Std" w:hAnsi="HelveticaNeueLT Std"/>
          <w:lang w:val="it-CH"/>
        </w:rPr>
        <w:t>essere</w:t>
      </w:r>
      <w:r w:rsidRPr="002A0A26">
        <w:rPr>
          <w:rFonts w:ascii="HelveticaNeueLT Std" w:hAnsi="HelveticaNeueLT Std"/>
          <w:lang w:val="it-CH"/>
        </w:rPr>
        <w:t xml:space="preserve"> inoltrati fino all’inizio della discussione </w:t>
      </w:r>
      <w:r>
        <w:rPr>
          <w:rFonts w:ascii="HelveticaNeueLT Std" w:hAnsi="HelveticaNeueLT Std"/>
          <w:lang w:val="it-CH"/>
        </w:rPr>
        <w:t xml:space="preserve">delle trattande elettorali </w:t>
      </w:r>
      <w:r w:rsidRPr="002A0A26">
        <w:rPr>
          <w:rFonts w:ascii="HelveticaNeueLT Std" w:hAnsi="HelveticaNeueLT Std"/>
          <w:lang w:val="it-CH"/>
        </w:rPr>
        <w:t>all’</w:t>
      </w:r>
      <w:r>
        <w:rPr>
          <w:rFonts w:ascii="HelveticaNeueLT Std" w:hAnsi="HelveticaNeueLT Std"/>
          <w:lang w:val="it-CH"/>
        </w:rPr>
        <w:t xml:space="preserve">ordine del giorno e verranno votati all’inizio di suddetto punto. Dopo inizio delle trattande elettorali non si possono più presentare proposte d’emendamento al regolamento elettorale. </w:t>
      </w:r>
    </w:p>
    <w:p w14:paraId="467F7B8D" w14:textId="77777777" w:rsidR="00E72AA2" w:rsidRPr="002A0A26" w:rsidRDefault="002A0A26" w:rsidP="0013065D">
      <w:pPr>
        <w:tabs>
          <w:tab w:val="left" w:pos="1134"/>
        </w:tabs>
        <w:ind w:left="1134"/>
        <w:jc w:val="both"/>
        <w:rPr>
          <w:rFonts w:ascii="HelveticaNeueLT Std" w:hAnsi="HelveticaNeueLT Std"/>
          <w:lang w:val="it-CH"/>
        </w:rPr>
      </w:pPr>
      <w:r w:rsidRPr="002A0A26">
        <w:rPr>
          <w:rFonts w:ascii="HelveticaNeueLT Std" w:hAnsi="HelveticaNeueLT Std"/>
          <w:lang w:val="it-CH"/>
        </w:rPr>
        <w:t xml:space="preserve">In caso di dubbi durante la procedura elettorale </w:t>
      </w:r>
      <w:r>
        <w:rPr>
          <w:rFonts w:ascii="HelveticaNeueLT Std" w:hAnsi="HelveticaNeueLT Std"/>
          <w:lang w:val="it-CH"/>
        </w:rPr>
        <w:t>decide in modo definitivo</w:t>
      </w:r>
      <w:r w:rsidRPr="002A0A26">
        <w:rPr>
          <w:rFonts w:ascii="HelveticaNeueLT Std" w:hAnsi="HelveticaNeueLT Std"/>
          <w:lang w:val="it-CH"/>
        </w:rPr>
        <w:t xml:space="preserve"> la dirigenza dell’assemblea.</w:t>
      </w:r>
    </w:p>
    <w:sectPr w:rsidR="00E72AA2" w:rsidRPr="002A0A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CBE"/>
    <w:multiLevelType w:val="hybridMultilevel"/>
    <w:tmpl w:val="0C602FF8"/>
    <w:lvl w:ilvl="0" w:tplc="13087390">
      <w:numFmt w:val="bullet"/>
      <w:lvlText w:val="-"/>
      <w:lvlJc w:val="left"/>
      <w:pPr>
        <w:ind w:left="360" w:hanging="360"/>
      </w:pPr>
      <w:rPr>
        <w:rFonts w:ascii="HelveticaNeueLT Std" w:eastAsia="Times New Roman" w:hAnsi="HelveticaNeueLT Std" w:cs="ArialM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F01CF"/>
    <w:multiLevelType w:val="hybridMultilevel"/>
    <w:tmpl w:val="D276768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4289"/>
    <w:multiLevelType w:val="hybridMultilevel"/>
    <w:tmpl w:val="EF66A7FE"/>
    <w:lvl w:ilvl="0" w:tplc="13087390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D"/>
    <w:rsid w:val="00105666"/>
    <w:rsid w:val="00106029"/>
    <w:rsid w:val="001225F3"/>
    <w:rsid w:val="0013065D"/>
    <w:rsid w:val="001A1402"/>
    <w:rsid w:val="001B321D"/>
    <w:rsid w:val="001B415B"/>
    <w:rsid w:val="00237F19"/>
    <w:rsid w:val="00245F2E"/>
    <w:rsid w:val="002717C6"/>
    <w:rsid w:val="0028273C"/>
    <w:rsid w:val="002A0A26"/>
    <w:rsid w:val="002B0B6A"/>
    <w:rsid w:val="002C1C34"/>
    <w:rsid w:val="002D14B3"/>
    <w:rsid w:val="00326444"/>
    <w:rsid w:val="00355DFB"/>
    <w:rsid w:val="003C388E"/>
    <w:rsid w:val="003F1028"/>
    <w:rsid w:val="004105EB"/>
    <w:rsid w:val="004157B6"/>
    <w:rsid w:val="004616F0"/>
    <w:rsid w:val="0047428D"/>
    <w:rsid w:val="004B7E82"/>
    <w:rsid w:val="004C5A9C"/>
    <w:rsid w:val="004D0E9A"/>
    <w:rsid w:val="005007B3"/>
    <w:rsid w:val="00522F15"/>
    <w:rsid w:val="005566AA"/>
    <w:rsid w:val="00564CB7"/>
    <w:rsid w:val="00580714"/>
    <w:rsid w:val="0058404C"/>
    <w:rsid w:val="005B2339"/>
    <w:rsid w:val="0060240B"/>
    <w:rsid w:val="00661662"/>
    <w:rsid w:val="006625FE"/>
    <w:rsid w:val="00691FCA"/>
    <w:rsid w:val="006E1407"/>
    <w:rsid w:val="0076283A"/>
    <w:rsid w:val="00771778"/>
    <w:rsid w:val="00796C56"/>
    <w:rsid w:val="007C4919"/>
    <w:rsid w:val="007F6C75"/>
    <w:rsid w:val="00834FCD"/>
    <w:rsid w:val="008545F3"/>
    <w:rsid w:val="008949F5"/>
    <w:rsid w:val="00895AAF"/>
    <w:rsid w:val="008F04FA"/>
    <w:rsid w:val="0098655F"/>
    <w:rsid w:val="009B697D"/>
    <w:rsid w:val="009D38DD"/>
    <w:rsid w:val="00A05ED2"/>
    <w:rsid w:val="00A31B8A"/>
    <w:rsid w:val="00A45D01"/>
    <w:rsid w:val="00A66388"/>
    <w:rsid w:val="00A83EAC"/>
    <w:rsid w:val="00A87FEE"/>
    <w:rsid w:val="00AF1FA3"/>
    <w:rsid w:val="00B02E00"/>
    <w:rsid w:val="00B02F8C"/>
    <w:rsid w:val="00B12BB0"/>
    <w:rsid w:val="00B621FB"/>
    <w:rsid w:val="00B732F8"/>
    <w:rsid w:val="00B847FB"/>
    <w:rsid w:val="00B94ECB"/>
    <w:rsid w:val="00BF4200"/>
    <w:rsid w:val="00CC2148"/>
    <w:rsid w:val="00CC34B7"/>
    <w:rsid w:val="00CD1ADF"/>
    <w:rsid w:val="00CF7879"/>
    <w:rsid w:val="00D324FA"/>
    <w:rsid w:val="00D62535"/>
    <w:rsid w:val="00DC69FE"/>
    <w:rsid w:val="00E72AA2"/>
    <w:rsid w:val="00E815E8"/>
    <w:rsid w:val="00E9573E"/>
    <w:rsid w:val="00EB2FEB"/>
    <w:rsid w:val="00EE6C1E"/>
    <w:rsid w:val="00F35BE9"/>
    <w:rsid w:val="00F63003"/>
    <w:rsid w:val="00FC52E8"/>
    <w:rsid w:val="00FD5D1C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872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321D"/>
    <w:rPr>
      <w:rFonts w:ascii="Calibri" w:hAnsi="Calibri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1402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Normal"/>
    <w:uiPriority w:val="34"/>
    <w:qFormat/>
    <w:rsid w:val="00E72AA2"/>
    <w:pPr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character" w:styleId="Marquedecommentaire">
    <w:name w:val="annotation reference"/>
    <w:uiPriority w:val="99"/>
    <w:semiHidden/>
    <w:unhideWhenUsed/>
    <w:rsid w:val="00E72A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AA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AA2"/>
    <w:rPr>
      <w:rFonts w:ascii="Calibri" w:hAnsi="Calibri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A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AA2"/>
    <w:rPr>
      <w:rFonts w:ascii="Calibri" w:hAnsi="Calibri"/>
      <w:b/>
      <w:bCs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9DCF-1E3B-4A40-AE6B-3989EB5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Geschäftsordnung</vt:lpstr>
      <vt:lpstr>Geschäftsordnung</vt:lpstr>
    </vt:vector>
  </TitlesOfParts>
  <Company>Juso Schweiz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creator>jusos</dc:creator>
  <cp:lastModifiedBy>Clément Borgeaud</cp:lastModifiedBy>
  <cp:revision>3</cp:revision>
  <cp:lastPrinted>2014-11-11T14:20:00Z</cp:lastPrinted>
  <dcterms:created xsi:type="dcterms:W3CDTF">2019-08-30T09:44:00Z</dcterms:created>
  <dcterms:modified xsi:type="dcterms:W3CDTF">2019-11-06T21:17:00Z</dcterms:modified>
</cp:coreProperties>
</file>